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1538075F" w:rsidR="00ED3DEB" w:rsidRPr="00577DA1" w:rsidRDefault="00351B73" w:rsidP="00F15F2B">
      <w:pPr>
        <w:ind w:right="425"/>
        <w:jc w:val="center"/>
        <w:rPr>
          <w:b/>
          <w:bCs/>
          <w:i/>
          <w:iCs/>
          <w:sz w:val="36"/>
          <w:szCs w:val="28"/>
          <w:highlight w:val="yellow"/>
        </w:rPr>
      </w:pPr>
      <w:proofErr w:type="gramStart"/>
      <w:r w:rsidRPr="00351B73">
        <w:rPr>
          <w:b/>
          <w:bCs/>
          <w:i/>
          <w:iCs/>
          <w:sz w:val="36"/>
          <w:szCs w:val="28"/>
        </w:rPr>
        <w:t xml:space="preserve">DELIVERY OF </w:t>
      </w:r>
      <w:r w:rsidR="00BE2BB8">
        <w:rPr>
          <w:b/>
          <w:bCs/>
          <w:i/>
          <w:iCs/>
          <w:sz w:val="36"/>
          <w:szCs w:val="28"/>
        </w:rPr>
        <w:t xml:space="preserve">BOLTING MATERIAL for </w:t>
      </w:r>
      <w:r w:rsidRPr="00351B73">
        <w:rPr>
          <w:b/>
          <w:bCs/>
          <w:i/>
          <w:iCs/>
          <w:sz w:val="36"/>
          <w:szCs w:val="28"/>
        </w:rPr>
        <w:t>Mod</w:t>
      </w:r>
      <w:r w:rsidR="00811DCF">
        <w:rPr>
          <w:b/>
          <w:bCs/>
          <w:i/>
          <w:iCs/>
          <w:sz w:val="36"/>
          <w:szCs w:val="28"/>
        </w:rPr>
        <w:t>.</w:t>
      </w:r>
      <w:proofErr w:type="gramEnd"/>
      <w:r w:rsidRPr="00351B73">
        <w:rPr>
          <w:b/>
          <w:bCs/>
          <w:i/>
          <w:iCs/>
          <w:sz w:val="36"/>
          <w:szCs w:val="28"/>
        </w:rPr>
        <w:t xml:space="preserve"> 1029-RH-L</w:t>
      </w:r>
      <w:r w:rsidR="00BE2BB8">
        <w:rPr>
          <w:b/>
          <w:bCs/>
          <w:i/>
          <w:iCs/>
          <w:sz w:val="36"/>
          <w:szCs w:val="28"/>
        </w:rPr>
        <w:t xml:space="preserve"> </w:t>
      </w:r>
      <w:r w:rsidR="00811DCF">
        <w:rPr>
          <w:b/>
          <w:bCs/>
          <w:i/>
          <w:iCs/>
          <w:sz w:val="36"/>
          <w:szCs w:val="28"/>
        </w:rPr>
        <w:t xml:space="preserve"> </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77777777" w:rsidR="008F7E85" w:rsidRPr="00351B73" w:rsidRDefault="000D1053" w:rsidP="00F15F2B">
      <w:pPr>
        <w:ind w:right="425"/>
        <w:jc w:val="both"/>
        <w:rPr>
          <w:b/>
        </w:rPr>
      </w:pPr>
      <w:proofErr w:type="gramStart"/>
      <w:r w:rsidRPr="00351B73">
        <w:rPr>
          <w:b/>
        </w:rPr>
        <w:t>concluded</w:t>
      </w:r>
      <w:proofErr w:type="gramEnd"/>
      <w:r w:rsidRPr="00351B73">
        <w:rPr>
          <w:b/>
        </w:rPr>
        <w:t xml:space="preserve"> </w:t>
      </w:r>
      <w:r w:rsidR="00387615" w:rsidRPr="00351B73">
        <w:rPr>
          <w:b/>
        </w:rPr>
        <w:t xml:space="preserve">on </w:t>
      </w:r>
      <w:r w:rsidR="00FD377C" w:rsidRPr="00351B73">
        <w:rPr>
          <w:b/>
        </w:rPr>
        <w:t>…………….</w:t>
      </w:r>
      <w:r w:rsidR="00302156" w:rsidRPr="00351B73">
        <w:rPr>
          <w:b/>
        </w:rPr>
        <w:t xml:space="preserve"> 201</w:t>
      </w:r>
      <w:r w:rsidR="00440A89" w:rsidRPr="00351B73">
        <w:rPr>
          <w:b/>
        </w:rPr>
        <w:t>8</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proofErr w:type="spellStart"/>
      <w:r w:rsidRPr="00351B73">
        <w:rPr>
          <w:b/>
        </w:rPr>
        <w:t>Vrbina</w:t>
      </w:r>
      <w:proofErr w:type="spellEnd"/>
      <w:r w:rsidRPr="00351B73">
        <w:rPr>
          <w:b/>
        </w:rPr>
        <w:t xml:space="preserve"> 12, 8270 </w:t>
      </w:r>
      <w:proofErr w:type="spellStart"/>
      <w:r w:rsidRPr="00351B73">
        <w:rPr>
          <w:b/>
        </w:rPr>
        <w:t>Krško</w:t>
      </w:r>
      <w:proofErr w:type="spellEnd"/>
      <w:r w:rsidRPr="00351B73">
        <w:rPr>
          <w:b/>
        </w:rPr>
        <w:t xml:space="preserve">,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proofErr w:type="gramStart"/>
      <w:r w:rsidRPr="00351B73">
        <w:rPr>
          <w:b/>
        </w:rPr>
        <w:t>represented</w:t>
      </w:r>
      <w:proofErr w:type="gramEnd"/>
      <w:r w:rsidRPr="00351B73">
        <w:rPr>
          <w:b/>
        </w:rPr>
        <w:t xml:space="preserve">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proofErr w:type="spellStart"/>
      <w:r w:rsidRPr="00351B73">
        <w:rPr>
          <w:b/>
        </w:rPr>
        <w:t>Mr.</w:t>
      </w:r>
      <w:proofErr w:type="spellEnd"/>
      <w:r w:rsidRPr="00351B73">
        <w:rPr>
          <w:b/>
        </w:rPr>
        <w:t xml:space="preserve"> Stanislav </w:t>
      </w:r>
      <w:proofErr w:type="spellStart"/>
      <w:r w:rsidRPr="00351B73">
        <w:rPr>
          <w:b/>
        </w:rPr>
        <w:t>Rožman</w:t>
      </w:r>
      <w:proofErr w:type="spellEnd"/>
      <w:r w:rsidRPr="00351B73">
        <w:rPr>
          <w:b/>
        </w:rPr>
        <w:t xml:space="preserve">, President of the Management Board and </w:t>
      </w:r>
      <w:r w:rsidR="00B656FD" w:rsidRPr="00351B73">
        <w:rPr>
          <w:b/>
        </w:rPr>
        <w:br/>
      </w:r>
      <w:proofErr w:type="spellStart"/>
      <w:r w:rsidRPr="00351B73">
        <w:rPr>
          <w:b/>
        </w:rPr>
        <w:t>Mr.</w:t>
      </w:r>
      <w:proofErr w:type="spellEnd"/>
      <w:r w:rsidRPr="00351B73">
        <w:rPr>
          <w:b/>
        </w:rPr>
        <w:t xml:space="preserve"> Hrvoje </w:t>
      </w:r>
      <w:proofErr w:type="spellStart"/>
      <w:r w:rsidRPr="00351B73">
        <w:rPr>
          <w:b/>
        </w:rPr>
        <w:t>Perharić</w:t>
      </w:r>
      <w:proofErr w:type="spellEnd"/>
      <w:r w:rsidRPr="00351B73">
        <w:rPr>
          <w:b/>
        </w:rPr>
        <w:t>,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w:t>
      </w:r>
      <w:proofErr w:type="gramStart"/>
      <w:r w:rsidRPr="00351B73">
        <w:rPr>
          <w:b/>
        </w:rPr>
        <w:t>hereinafter</w:t>
      </w:r>
      <w:proofErr w:type="gramEnd"/>
      <w:r w:rsidRPr="00351B73">
        <w:rPr>
          <w:b/>
        </w:rPr>
        <w:t xml:space="preserve"> referred to as "PURCHASER" or "NEK" or "NPP </w:t>
      </w:r>
      <w:proofErr w:type="spellStart"/>
      <w:r w:rsidRPr="00351B73">
        <w:rPr>
          <w:b/>
        </w:rPr>
        <w:t>Krško</w:t>
      </w:r>
      <w:proofErr w:type="spellEnd"/>
      <w:r w:rsidRPr="00351B73">
        <w:rPr>
          <w:b/>
        </w:rPr>
        <w:t>")</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351B73">
        <w:rPr>
          <w:b/>
        </w:rPr>
        <w:t>on</w:t>
      </w:r>
      <w:proofErr w:type="gramEnd"/>
      <w:r w:rsidRPr="00351B73">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52044411" w:rsidR="008F7E85" w:rsidRPr="00EF4C9F" w:rsidRDefault="008F7E85" w:rsidP="00F15F2B">
      <w:pPr>
        <w:ind w:right="425"/>
        <w:jc w:val="both"/>
      </w:pPr>
      <w:proofErr w:type="gramStart"/>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BE2BB8" w:rsidRPr="00BE2BB8">
        <w:t>BOLTING MATERIAL for Mod.</w:t>
      </w:r>
      <w:proofErr w:type="gramEnd"/>
      <w:r w:rsidR="00BE2BB8" w:rsidRPr="00BE2BB8">
        <w:t xml:space="preserve"> 1029-RH-L</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5F71C371" w:rsidR="00C772CD" w:rsidRPr="00EF4C9F" w:rsidRDefault="005F7EF6" w:rsidP="00F15F2B">
      <w:pPr>
        <w:jc w:val="both"/>
        <w:rPr>
          <w:bCs/>
          <w:i/>
          <w:iCs/>
          <w:szCs w:val="24"/>
        </w:rPr>
      </w:pPr>
      <w:proofErr w:type="gramStart"/>
      <w:r w:rsidRPr="00EF4C9F">
        <w:rPr>
          <w:b/>
          <w:bCs/>
          <w:i/>
          <w:iCs/>
          <w:szCs w:val="24"/>
        </w:rPr>
        <w:t xml:space="preserve">Delivery of </w:t>
      </w:r>
      <w:r w:rsidR="00BE2BB8" w:rsidRPr="00BE2BB8">
        <w:rPr>
          <w:b/>
          <w:bCs/>
          <w:i/>
          <w:iCs/>
          <w:szCs w:val="24"/>
        </w:rPr>
        <w:t>Bolting Material for Mod.</w:t>
      </w:r>
      <w:proofErr w:type="gramEnd"/>
      <w:r w:rsidR="00BE2BB8" w:rsidRPr="00BE2BB8">
        <w:rPr>
          <w:b/>
          <w:bCs/>
          <w:i/>
          <w:iCs/>
          <w:szCs w:val="24"/>
        </w:rPr>
        <w:t xml:space="preserve"> 1029-RH-L</w:t>
      </w:r>
      <w:r w:rsidR="00640BCD" w:rsidRPr="00662D95">
        <w:rPr>
          <w:b/>
          <w:bCs/>
          <w:i/>
          <w:iCs/>
          <w:szCs w:val="24"/>
        </w:rPr>
        <w:t xml:space="preserve"> </w:t>
      </w:r>
      <w:r w:rsidR="00BC092D" w:rsidRPr="00662D95">
        <w:t>(hereinafter referred to as “</w:t>
      </w:r>
      <w:r w:rsidR="00BE2BB8">
        <w:t>BOLTING</w:t>
      </w:r>
      <w:r w:rsidR="00351B73" w:rsidRPr="00351B73">
        <w:t xml:space="preserve"> MATERIAL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32110F5C"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D5733C">
        <w:rPr>
          <w:rFonts w:ascii="Arial" w:hAnsi="Arial" w:cs="Arial"/>
          <w:b/>
          <w:snapToGrid w:val="0"/>
          <w:sz w:val="24"/>
          <w:szCs w:val="24"/>
        </w:rPr>
        <w:t>59311</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D7774F">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D7774F">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D7774F">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D7774F">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D7774F">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D7774F">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D7774F">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D7774F">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D7774F">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D7774F">
        <w:t>10</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D7774F">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D7774F">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D7774F">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D7774F">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D7774F">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D7774F">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D7774F">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D7774F">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D7774F">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D7774F">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D7774F">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D7774F">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D7774F">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D7774F">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D7774F">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D7774F">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D7774F">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D7774F">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D7774F">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D7774F">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D7774F">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D7774F">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D7774F">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Stanislav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0042BBF5"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D5733C">
        <w:rPr>
          <w:spacing w:val="-3"/>
        </w:rPr>
        <w:t>59311</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4CF54FDE"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D5733C">
        <w:rPr>
          <w:i/>
          <w:spacing w:val="-3"/>
        </w:rPr>
        <w:t>59311</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 xml:space="preserve">NE </w:t>
      </w:r>
      <w:proofErr w:type="spellStart"/>
      <w:r w:rsidR="002C5E49">
        <w:rPr>
          <w:lang w:val="en-US"/>
        </w:rPr>
        <w:t>Krško</w:t>
      </w:r>
      <w:proofErr w:type="spellEnd"/>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5D7E7068" w:rsidR="00FE7035" w:rsidRDefault="00D5733C" w:rsidP="00266038">
      <w:pPr>
        <w:ind w:left="709" w:right="417"/>
        <w:rPr>
          <w:spacing w:val="-3"/>
        </w:rPr>
      </w:pPr>
      <w:proofErr w:type="gramStart"/>
      <w:r w:rsidRPr="00D5733C">
        <w:rPr>
          <w:spacing w:val="-3"/>
        </w:rPr>
        <w:t>Delivery of Bolting Material for Mod.</w:t>
      </w:r>
      <w:proofErr w:type="gramEnd"/>
      <w:r w:rsidRPr="00D5733C">
        <w:rPr>
          <w:spacing w:val="-3"/>
        </w:rPr>
        <w:t xml:space="preserve"> 1029-RH-L</w:t>
      </w:r>
      <w:r w:rsidR="000412D5" w:rsidRPr="000412D5">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B2B41">
        <w:rPr>
          <w:spacing w:val="-3"/>
        </w:rPr>
        <w:t>, line items</w:t>
      </w:r>
      <w:r w:rsidR="006B2B41" w:rsidRPr="006B2B41">
        <w:rPr>
          <w:spacing w:val="-3"/>
        </w:rPr>
        <w:t xml:space="preserve"> </w:t>
      </w:r>
      <w:r w:rsidR="006B2B41">
        <w:rPr>
          <w:spacing w:val="-3"/>
        </w:rPr>
        <w:t>no</w:t>
      </w:r>
      <w:r w:rsidR="006B2B41" w:rsidRPr="00CF1195">
        <w:rPr>
          <w:spacing w:val="-3"/>
        </w:rPr>
        <w:t>. 1-1</w:t>
      </w:r>
      <w:r w:rsidRPr="00CF1195">
        <w:rPr>
          <w:spacing w:val="-3"/>
        </w:rPr>
        <w:t>3</w:t>
      </w:r>
      <w:r w:rsidR="006B2B41" w:rsidRPr="00CF1195">
        <w:rPr>
          <w:spacing w:val="-3"/>
        </w:rPr>
        <w:t xml:space="preserve"> </w:t>
      </w:r>
      <w:r w:rsidR="007E74D3" w:rsidRPr="00CF1195">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proofErr w:type="gramStart"/>
      <w:r>
        <w:rPr>
          <w:rFonts w:ascii="Arial" w:hAnsi="Arial" w:cs="Arial"/>
          <w:sz w:val="24"/>
          <w:szCs w:val="24"/>
        </w:rPr>
        <w:t>N/A</w:t>
      </w:r>
      <w:r w:rsidR="00ED0D04" w:rsidRPr="00ED0D04">
        <w:rPr>
          <w:rFonts w:ascii="Arial" w:hAnsi="Arial" w:cs="Arial"/>
          <w:sz w:val="24"/>
          <w:szCs w:val="24"/>
        </w:rPr>
        <w:t>.</w:t>
      </w:r>
      <w:proofErr w:type="gramEnd"/>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p w14:paraId="5774B729" w14:textId="63084448" w:rsidR="00B003CB" w:rsidRDefault="0034604D" w:rsidP="00B003CB">
      <w:pPr>
        <w:ind w:left="737" w:right="417"/>
        <w:jc w:val="both"/>
        <w:rPr>
          <w:highlight w:val="yellow"/>
        </w:rPr>
      </w:pPr>
      <w:r>
        <w:t>The delivery of</w:t>
      </w:r>
      <w:r w:rsidRPr="0034604D">
        <w:t xml:space="preserve"> </w:t>
      </w:r>
      <w:r w:rsidR="00211EE0" w:rsidRPr="00211EE0">
        <w:t xml:space="preserve">Bolting Material </w:t>
      </w:r>
      <w:r w:rsidR="0071717A">
        <w:t xml:space="preserve">shall be no later </w:t>
      </w:r>
      <w:r w:rsidR="0071717A" w:rsidRPr="00EB1650">
        <w:t xml:space="preserve">than </w:t>
      </w:r>
      <w:r w:rsidR="00EB1650" w:rsidRPr="00EB1650">
        <w:t>31</w:t>
      </w:r>
      <w:r w:rsidR="00211EE0" w:rsidRPr="00211EE0">
        <w:rPr>
          <w:vertAlign w:val="superscript"/>
        </w:rPr>
        <w:t>st</w:t>
      </w:r>
      <w:r w:rsidR="0071717A" w:rsidRPr="00EB1650">
        <w:t xml:space="preserve"> </w:t>
      </w:r>
      <w:r w:rsidR="00EB1650" w:rsidRPr="00EB1650">
        <w:t>January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67AF5A2A" w14:textId="77777777" w:rsidR="00570185" w:rsidRDefault="00570185"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3"/>
        <w:tblW w:w="9288" w:type="dxa"/>
        <w:tblLayout w:type="fixed"/>
        <w:tblLook w:val="04A0" w:firstRow="1" w:lastRow="0" w:firstColumn="1" w:lastColumn="0" w:noHBand="0" w:noVBand="1"/>
      </w:tblPr>
      <w:tblGrid>
        <w:gridCol w:w="817"/>
        <w:gridCol w:w="992"/>
        <w:gridCol w:w="2127"/>
        <w:gridCol w:w="992"/>
        <w:gridCol w:w="709"/>
        <w:gridCol w:w="850"/>
        <w:gridCol w:w="1276"/>
        <w:gridCol w:w="1525"/>
      </w:tblGrid>
      <w:tr w:rsidR="00ED1F59" w:rsidRPr="00ED1F59" w14:paraId="57022F4E" w14:textId="77777777" w:rsidTr="00D95353">
        <w:tc>
          <w:tcPr>
            <w:tcW w:w="817" w:type="dxa"/>
          </w:tcPr>
          <w:p w14:paraId="5128694F"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r w:rsidRPr="00ED1F59">
              <w:rPr>
                <w:rFonts w:ascii="Calibri" w:eastAsiaTheme="minorEastAsia" w:hAnsi="Calibri" w:cs="Arial"/>
                <w:b/>
                <w:snapToGrid/>
                <w:sz w:val="16"/>
                <w:lang w:val="sl-SI" w:eastAsia="sl-SI"/>
              </w:rPr>
              <w:t xml:space="preserve">Lot line </w:t>
            </w:r>
            <w:proofErr w:type="spellStart"/>
            <w:r w:rsidRPr="00ED1F59">
              <w:rPr>
                <w:rFonts w:ascii="Calibri" w:eastAsiaTheme="minorEastAsia" w:hAnsi="Calibri" w:cs="Arial"/>
                <w:b/>
                <w:snapToGrid/>
                <w:sz w:val="16"/>
                <w:lang w:val="sl-SI" w:eastAsia="sl-SI"/>
              </w:rPr>
              <w:t>Item</w:t>
            </w:r>
            <w:proofErr w:type="spellEnd"/>
            <w:r w:rsidRPr="00ED1F59">
              <w:rPr>
                <w:rFonts w:ascii="Calibri" w:eastAsiaTheme="minorEastAsia" w:hAnsi="Calibri" w:cs="Arial"/>
                <w:b/>
                <w:snapToGrid/>
                <w:sz w:val="16"/>
                <w:lang w:val="sl-SI" w:eastAsia="sl-SI"/>
              </w:rPr>
              <w:t xml:space="preserve"> #</w:t>
            </w:r>
          </w:p>
          <w:p w14:paraId="165CD53E"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
        </w:tc>
        <w:tc>
          <w:tcPr>
            <w:tcW w:w="992" w:type="dxa"/>
          </w:tcPr>
          <w:p w14:paraId="026D6153"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r w:rsidRPr="00ED1F59">
              <w:rPr>
                <w:rFonts w:ascii="Calibri" w:eastAsiaTheme="minorEastAsia" w:hAnsi="Calibri" w:cs="Arial"/>
                <w:b/>
                <w:snapToGrid/>
                <w:sz w:val="16"/>
                <w:lang w:val="sl-SI" w:eastAsia="sl-SI"/>
              </w:rPr>
              <w:t>TS 59311 line #</w:t>
            </w:r>
          </w:p>
        </w:tc>
        <w:tc>
          <w:tcPr>
            <w:tcW w:w="2127" w:type="dxa"/>
          </w:tcPr>
          <w:p w14:paraId="393B70AA"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proofErr w:type="spellStart"/>
            <w:r w:rsidRPr="00ED1F59">
              <w:rPr>
                <w:rFonts w:ascii="Calibri" w:eastAsiaTheme="minorEastAsia" w:hAnsi="Calibri" w:cs="Arial"/>
                <w:b/>
                <w:snapToGrid/>
                <w:sz w:val="16"/>
                <w:lang w:val="sl-SI" w:eastAsia="sl-SI"/>
              </w:rPr>
              <w:t>Description</w:t>
            </w:r>
            <w:proofErr w:type="spellEnd"/>
          </w:p>
        </w:tc>
        <w:tc>
          <w:tcPr>
            <w:tcW w:w="992" w:type="dxa"/>
          </w:tcPr>
          <w:p w14:paraId="385DF67D"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r w:rsidRPr="00ED1F59">
              <w:rPr>
                <w:rFonts w:ascii="Calibri" w:eastAsiaTheme="minorEastAsia" w:hAnsi="Calibri" w:cs="Arial"/>
                <w:b/>
                <w:snapToGrid/>
                <w:sz w:val="16"/>
                <w:lang w:val="sl-SI" w:eastAsia="sl-SI"/>
              </w:rPr>
              <w:t xml:space="preserve">NEK </w:t>
            </w:r>
            <w:proofErr w:type="spellStart"/>
            <w:r w:rsidRPr="00ED1F59">
              <w:rPr>
                <w:rFonts w:ascii="Calibri" w:eastAsiaTheme="minorEastAsia" w:hAnsi="Calibri" w:cs="Arial"/>
                <w:b/>
                <w:snapToGrid/>
                <w:sz w:val="16"/>
                <w:lang w:val="sl-SI" w:eastAsia="sl-SI"/>
              </w:rPr>
              <w:t>Item</w:t>
            </w:r>
            <w:proofErr w:type="spellEnd"/>
            <w:r w:rsidRPr="00ED1F59">
              <w:rPr>
                <w:rFonts w:ascii="Calibri" w:eastAsiaTheme="minorEastAsia" w:hAnsi="Calibri" w:cs="Arial"/>
                <w:b/>
                <w:snapToGrid/>
                <w:sz w:val="16"/>
                <w:lang w:val="sl-SI" w:eastAsia="sl-SI"/>
              </w:rPr>
              <w:t xml:space="preserve"> #</w:t>
            </w:r>
          </w:p>
        </w:tc>
        <w:tc>
          <w:tcPr>
            <w:tcW w:w="709" w:type="dxa"/>
          </w:tcPr>
          <w:p w14:paraId="07C5E3E5"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r w:rsidRPr="00ED1F59">
              <w:rPr>
                <w:rFonts w:ascii="Calibri" w:eastAsiaTheme="minorEastAsia" w:hAnsi="Calibri" w:cs="Arial"/>
                <w:b/>
                <w:snapToGrid/>
                <w:sz w:val="16"/>
                <w:lang w:val="sl-SI" w:eastAsia="sl-SI"/>
              </w:rPr>
              <w:t>UOM</w:t>
            </w:r>
          </w:p>
        </w:tc>
        <w:tc>
          <w:tcPr>
            <w:tcW w:w="850" w:type="dxa"/>
          </w:tcPr>
          <w:p w14:paraId="4DC46A6F"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proofErr w:type="spellStart"/>
            <w:r w:rsidRPr="00ED1F59">
              <w:rPr>
                <w:rFonts w:ascii="Calibri" w:eastAsiaTheme="minorEastAsia" w:hAnsi="Calibri" w:cs="Arial"/>
                <w:b/>
                <w:snapToGrid/>
                <w:sz w:val="16"/>
                <w:lang w:val="sl-SI" w:eastAsia="sl-SI"/>
              </w:rPr>
              <w:t>Qt</w:t>
            </w:r>
            <w:proofErr w:type="spellEnd"/>
          </w:p>
        </w:tc>
        <w:tc>
          <w:tcPr>
            <w:tcW w:w="1276" w:type="dxa"/>
          </w:tcPr>
          <w:p w14:paraId="0333FE8B" w14:textId="77777777" w:rsidR="00ED1F59" w:rsidRPr="00ED1F59" w:rsidRDefault="00ED1F59" w:rsidP="00ED1F59">
            <w:pPr>
              <w:autoSpaceDE w:val="0"/>
              <w:autoSpaceDN w:val="0"/>
              <w:adjustRightInd w:val="0"/>
              <w:spacing w:line="249" w:lineRule="auto"/>
              <w:ind w:right="287"/>
              <w:jc w:val="center"/>
              <w:rPr>
                <w:rFonts w:ascii="Calibri" w:eastAsiaTheme="minorEastAsia" w:hAnsi="Calibri" w:cs="Arial"/>
                <w:b/>
                <w:snapToGrid/>
                <w:sz w:val="16"/>
                <w:lang w:val="sl-SI" w:eastAsia="sl-SI"/>
              </w:rPr>
            </w:pPr>
            <w:proofErr w:type="spellStart"/>
            <w:r w:rsidRPr="00ED1F59">
              <w:rPr>
                <w:rFonts w:ascii="Calibri" w:eastAsiaTheme="minorEastAsia" w:hAnsi="Calibri" w:cs="Arial"/>
                <w:b/>
                <w:snapToGrid/>
                <w:sz w:val="16"/>
                <w:lang w:val="sl-SI" w:eastAsia="sl-SI"/>
              </w:rPr>
              <w:t>Fixed</w:t>
            </w:r>
            <w:proofErr w:type="spellEnd"/>
            <w:r w:rsidRPr="00ED1F59">
              <w:rPr>
                <w:rFonts w:ascii="Calibri" w:eastAsiaTheme="minorEastAsia" w:hAnsi="Calibri" w:cs="Arial"/>
                <w:b/>
                <w:snapToGrid/>
                <w:sz w:val="16"/>
                <w:lang w:val="sl-SI" w:eastAsia="sl-SI"/>
              </w:rPr>
              <w:t xml:space="preserve"> </w:t>
            </w:r>
            <w:proofErr w:type="spellStart"/>
            <w:r w:rsidRPr="00ED1F59">
              <w:rPr>
                <w:rFonts w:ascii="Calibri" w:eastAsiaTheme="minorEastAsia" w:hAnsi="Calibri" w:cs="Arial"/>
                <w:b/>
                <w:snapToGrid/>
                <w:sz w:val="16"/>
                <w:lang w:val="sl-SI" w:eastAsia="sl-SI"/>
              </w:rPr>
              <w:t>price</w:t>
            </w:r>
            <w:proofErr w:type="spellEnd"/>
            <w:r w:rsidRPr="00ED1F59">
              <w:rPr>
                <w:rFonts w:ascii="Calibri" w:eastAsiaTheme="minorEastAsia" w:hAnsi="Calibri" w:cs="Arial"/>
                <w:b/>
                <w:snapToGrid/>
                <w:sz w:val="16"/>
                <w:lang w:val="sl-SI" w:eastAsia="sl-SI"/>
              </w:rPr>
              <w:t xml:space="preserve"> </w:t>
            </w:r>
            <w:proofErr w:type="spellStart"/>
            <w:r w:rsidRPr="00ED1F59">
              <w:rPr>
                <w:rFonts w:ascii="Calibri" w:eastAsiaTheme="minorEastAsia" w:hAnsi="Calibri" w:cs="Arial"/>
                <w:b/>
                <w:snapToGrid/>
                <w:sz w:val="16"/>
                <w:lang w:val="sl-SI" w:eastAsia="sl-SI"/>
              </w:rPr>
              <w:t>per</w:t>
            </w:r>
            <w:proofErr w:type="spellEnd"/>
            <w:r w:rsidRPr="00ED1F59">
              <w:rPr>
                <w:rFonts w:ascii="Calibri" w:eastAsiaTheme="minorEastAsia" w:hAnsi="Calibri" w:cs="Arial"/>
                <w:b/>
                <w:snapToGrid/>
                <w:sz w:val="16"/>
                <w:lang w:val="sl-SI" w:eastAsia="sl-SI"/>
              </w:rPr>
              <w:t xml:space="preserve"> </w:t>
            </w:r>
            <w:proofErr w:type="spellStart"/>
            <w:r w:rsidRPr="00ED1F59">
              <w:rPr>
                <w:rFonts w:ascii="Calibri" w:eastAsiaTheme="minorEastAsia" w:hAnsi="Calibri" w:cs="Arial"/>
                <w:b/>
                <w:snapToGrid/>
                <w:sz w:val="16"/>
                <w:lang w:val="sl-SI" w:eastAsia="sl-SI"/>
              </w:rPr>
              <w:t>item</w:t>
            </w:r>
            <w:proofErr w:type="spellEnd"/>
          </w:p>
        </w:tc>
        <w:tc>
          <w:tcPr>
            <w:tcW w:w="1525" w:type="dxa"/>
          </w:tcPr>
          <w:p w14:paraId="7CB8C248" w14:textId="77777777" w:rsidR="00ED1F59" w:rsidRPr="00ED1F59" w:rsidRDefault="00ED1F59" w:rsidP="00ED1F59">
            <w:pPr>
              <w:autoSpaceDE w:val="0"/>
              <w:autoSpaceDN w:val="0"/>
              <w:adjustRightInd w:val="0"/>
              <w:spacing w:line="249" w:lineRule="auto"/>
              <w:ind w:right="287"/>
              <w:rPr>
                <w:rFonts w:ascii="Calibri" w:eastAsiaTheme="minorEastAsia" w:hAnsi="Calibri" w:cs="Arial"/>
                <w:b/>
                <w:snapToGrid/>
                <w:sz w:val="16"/>
                <w:lang w:val="sl-SI" w:eastAsia="sl-SI"/>
              </w:rPr>
            </w:pPr>
            <w:proofErr w:type="spellStart"/>
            <w:r w:rsidRPr="00ED1F59">
              <w:rPr>
                <w:rFonts w:ascii="Calibri" w:eastAsiaTheme="minorEastAsia" w:hAnsi="Calibri" w:cs="Arial"/>
                <w:b/>
                <w:snapToGrid/>
                <w:sz w:val="16"/>
                <w:lang w:val="sl-SI" w:eastAsia="sl-SI"/>
              </w:rPr>
              <w:t>Subtotal</w:t>
            </w:r>
            <w:proofErr w:type="spellEnd"/>
          </w:p>
        </w:tc>
      </w:tr>
      <w:tr w:rsidR="00ED1F59" w:rsidRPr="00ED1F59" w14:paraId="768B9224" w14:textId="77777777" w:rsidTr="00D95353">
        <w:trPr>
          <w:trHeight w:val="170"/>
        </w:trPr>
        <w:tc>
          <w:tcPr>
            <w:tcW w:w="817" w:type="dxa"/>
          </w:tcPr>
          <w:p w14:paraId="09DDAA5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w:t>
            </w:r>
          </w:p>
        </w:tc>
        <w:tc>
          <w:tcPr>
            <w:tcW w:w="992" w:type="dxa"/>
          </w:tcPr>
          <w:p w14:paraId="17DD824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w:t>
            </w:r>
          </w:p>
        </w:tc>
        <w:tc>
          <w:tcPr>
            <w:tcW w:w="2127" w:type="dxa"/>
          </w:tcPr>
          <w:p w14:paraId="27DAFAF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 x 220mm;WITH 2 HEAVY HEX NUTS;ASME SA453, Gr 660, CLASS  B;WITH 2 WASHERS SA193, Gr B8;,SC:SR</w:t>
            </w:r>
          </w:p>
        </w:tc>
        <w:tc>
          <w:tcPr>
            <w:tcW w:w="992" w:type="dxa"/>
          </w:tcPr>
          <w:p w14:paraId="16DA992B" w14:textId="77777777" w:rsidR="00ED1F59" w:rsidRPr="00ED1F59" w:rsidRDefault="00ED1F59" w:rsidP="00ED1F59">
            <w:pPr>
              <w:widowControl/>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417338</w:t>
            </w:r>
          </w:p>
        </w:tc>
        <w:tc>
          <w:tcPr>
            <w:tcW w:w="709" w:type="dxa"/>
          </w:tcPr>
          <w:p w14:paraId="5B32CC61"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46D78333"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15</w:t>
            </w:r>
          </w:p>
        </w:tc>
        <w:tc>
          <w:tcPr>
            <w:tcW w:w="1276" w:type="dxa"/>
          </w:tcPr>
          <w:p w14:paraId="54D10CD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72E5D79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7E48BE9B" w14:textId="77777777" w:rsidTr="00D95353">
        <w:trPr>
          <w:trHeight w:val="170"/>
        </w:trPr>
        <w:tc>
          <w:tcPr>
            <w:tcW w:w="817" w:type="dxa"/>
          </w:tcPr>
          <w:p w14:paraId="63725F6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w:t>
            </w:r>
          </w:p>
        </w:tc>
        <w:tc>
          <w:tcPr>
            <w:tcW w:w="992" w:type="dxa"/>
          </w:tcPr>
          <w:p w14:paraId="35C28A52"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w:t>
            </w:r>
          </w:p>
        </w:tc>
        <w:tc>
          <w:tcPr>
            <w:tcW w:w="2127" w:type="dxa"/>
          </w:tcPr>
          <w:p w14:paraId="0341437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BOLT;SIZE:1/2" x 75mm;ASTM-A193, Gr B7;WITH 2 HEAVY HEX NUTS;ASTM-A193, Gr B6;WITH 2 WASHERS;ASTM-A193, Gr B8;,SC:NSR</w:t>
            </w:r>
          </w:p>
        </w:tc>
        <w:tc>
          <w:tcPr>
            <w:tcW w:w="992" w:type="dxa"/>
          </w:tcPr>
          <w:p w14:paraId="79C5A6E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417339</w:t>
            </w:r>
          </w:p>
        </w:tc>
        <w:tc>
          <w:tcPr>
            <w:tcW w:w="709" w:type="dxa"/>
          </w:tcPr>
          <w:p w14:paraId="2EA11675"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74E760CA"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6</w:t>
            </w:r>
          </w:p>
        </w:tc>
        <w:tc>
          <w:tcPr>
            <w:tcW w:w="1276" w:type="dxa"/>
          </w:tcPr>
          <w:p w14:paraId="6B7920D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20EEA55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230F0D85" w14:textId="77777777" w:rsidTr="00D95353">
        <w:trPr>
          <w:trHeight w:val="170"/>
        </w:trPr>
        <w:tc>
          <w:tcPr>
            <w:tcW w:w="817" w:type="dxa"/>
          </w:tcPr>
          <w:p w14:paraId="47C54AA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3</w:t>
            </w:r>
          </w:p>
        </w:tc>
        <w:tc>
          <w:tcPr>
            <w:tcW w:w="992" w:type="dxa"/>
          </w:tcPr>
          <w:p w14:paraId="76CCC1C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3</w:t>
            </w:r>
          </w:p>
        </w:tc>
        <w:tc>
          <w:tcPr>
            <w:tcW w:w="2127" w:type="dxa"/>
          </w:tcPr>
          <w:p w14:paraId="2833C1F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 x 195mm;ASTM-A193, Gr B7;WITH 2 HEAVY HEX NUTS;ASTM-A193, Gr B6;WITH 2 WASHERS;ASTM-A193, Gr B8;,SC:NSR</w:t>
            </w:r>
          </w:p>
        </w:tc>
        <w:tc>
          <w:tcPr>
            <w:tcW w:w="992" w:type="dxa"/>
          </w:tcPr>
          <w:p w14:paraId="64A5218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417340</w:t>
            </w:r>
          </w:p>
        </w:tc>
        <w:tc>
          <w:tcPr>
            <w:tcW w:w="709" w:type="dxa"/>
          </w:tcPr>
          <w:p w14:paraId="2E044176"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74502AA6"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15</w:t>
            </w:r>
          </w:p>
        </w:tc>
        <w:tc>
          <w:tcPr>
            <w:tcW w:w="1276" w:type="dxa"/>
          </w:tcPr>
          <w:p w14:paraId="428119E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6DCB15C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35DA58F7" w14:textId="77777777" w:rsidTr="00D95353">
        <w:trPr>
          <w:trHeight w:val="170"/>
        </w:trPr>
        <w:tc>
          <w:tcPr>
            <w:tcW w:w="817" w:type="dxa"/>
          </w:tcPr>
          <w:p w14:paraId="138670D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4</w:t>
            </w:r>
          </w:p>
        </w:tc>
        <w:tc>
          <w:tcPr>
            <w:tcW w:w="992" w:type="dxa"/>
          </w:tcPr>
          <w:p w14:paraId="27A3096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4</w:t>
            </w:r>
          </w:p>
        </w:tc>
        <w:tc>
          <w:tcPr>
            <w:tcW w:w="2127" w:type="dxa"/>
          </w:tcPr>
          <w:p w14:paraId="34AC511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BOLT;SIZE:1-1/4" x 250mm;WITH 2 HEAVY HEX NUTS;ASME SA453, Gr 660, CLASS  B;WITH 2 WASHERS SA193, Gr B8;,SC:SR</w:t>
            </w:r>
          </w:p>
        </w:tc>
        <w:tc>
          <w:tcPr>
            <w:tcW w:w="992" w:type="dxa"/>
          </w:tcPr>
          <w:p w14:paraId="51B0B52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417341</w:t>
            </w:r>
          </w:p>
        </w:tc>
        <w:tc>
          <w:tcPr>
            <w:tcW w:w="709" w:type="dxa"/>
          </w:tcPr>
          <w:p w14:paraId="032371EB"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01D5ED70"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70</w:t>
            </w:r>
          </w:p>
        </w:tc>
        <w:tc>
          <w:tcPr>
            <w:tcW w:w="1276" w:type="dxa"/>
          </w:tcPr>
          <w:p w14:paraId="0702837C"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067AF37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5926426A" w14:textId="77777777" w:rsidTr="00D95353">
        <w:trPr>
          <w:trHeight w:val="170"/>
        </w:trPr>
        <w:tc>
          <w:tcPr>
            <w:tcW w:w="817" w:type="dxa"/>
          </w:tcPr>
          <w:p w14:paraId="1493C961"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5</w:t>
            </w:r>
          </w:p>
        </w:tc>
        <w:tc>
          <w:tcPr>
            <w:tcW w:w="992" w:type="dxa"/>
          </w:tcPr>
          <w:p w14:paraId="04A140B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5</w:t>
            </w:r>
          </w:p>
        </w:tc>
        <w:tc>
          <w:tcPr>
            <w:tcW w:w="2127" w:type="dxa"/>
          </w:tcPr>
          <w:p w14:paraId="393D7CD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BOLT;SIZE:1-1/8" x 220mm;ASTM-A193, Gr B7;WITH 2 HEAVY HEX NUTS;ASTM-A193, Gr B6;WITH 2 WASHERS;ASTM-A193, Gr B8;,SC:NSR</w:t>
            </w:r>
          </w:p>
        </w:tc>
        <w:tc>
          <w:tcPr>
            <w:tcW w:w="992" w:type="dxa"/>
          </w:tcPr>
          <w:p w14:paraId="06EADFFC"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417343</w:t>
            </w:r>
          </w:p>
        </w:tc>
        <w:tc>
          <w:tcPr>
            <w:tcW w:w="709" w:type="dxa"/>
          </w:tcPr>
          <w:p w14:paraId="7B9F6989"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2DA0A64E"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0718C9A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5CFC611B"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316C11BB" w14:textId="77777777" w:rsidTr="00D95353">
        <w:trPr>
          <w:trHeight w:val="1357"/>
        </w:trPr>
        <w:tc>
          <w:tcPr>
            <w:tcW w:w="817" w:type="dxa"/>
          </w:tcPr>
          <w:p w14:paraId="2BCED52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6</w:t>
            </w:r>
          </w:p>
        </w:tc>
        <w:tc>
          <w:tcPr>
            <w:tcW w:w="992" w:type="dxa"/>
          </w:tcPr>
          <w:p w14:paraId="38D3B0DA"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6</w:t>
            </w:r>
          </w:p>
        </w:tc>
        <w:tc>
          <w:tcPr>
            <w:tcW w:w="2127" w:type="dxa"/>
          </w:tcPr>
          <w:p w14:paraId="2C346ED1"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BOLT;SIZE:3/4" x 130mm;WITH 2 HEAVY HEX NUTS;ASME SA453, Gr 660, CLASS  B;WITH 2 WASHERS SA193, Gr B8;,SC:SR</w:t>
            </w:r>
          </w:p>
        </w:tc>
        <w:tc>
          <w:tcPr>
            <w:tcW w:w="992" w:type="dxa"/>
          </w:tcPr>
          <w:p w14:paraId="728C16AC"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417344</w:t>
            </w:r>
          </w:p>
        </w:tc>
        <w:tc>
          <w:tcPr>
            <w:tcW w:w="709" w:type="dxa"/>
          </w:tcPr>
          <w:p w14:paraId="034EC105"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7F4F8BF1"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10</w:t>
            </w:r>
          </w:p>
        </w:tc>
        <w:tc>
          <w:tcPr>
            <w:tcW w:w="1276" w:type="dxa"/>
          </w:tcPr>
          <w:p w14:paraId="29B8A66C"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2BD5500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3C385C0E" w14:textId="77777777" w:rsidTr="00D95353">
        <w:trPr>
          <w:trHeight w:val="1544"/>
        </w:trPr>
        <w:tc>
          <w:tcPr>
            <w:tcW w:w="817" w:type="dxa"/>
          </w:tcPr>
          <w:p w14:paraId="19F11012"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7</w:t>
            </w:r>
          </w:p>
        </w:tc>
        <w:tc>
          <w:tcPr>
            <w:tcW w:w="992" w:type="dxa"/>
          </w:tcPr>
          <w:p w14:paraId="500253E9"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7</w:t>
            </w:r>
          </w:p>
        </w:tc>
        <w:tc>
          <w:tcPr>
            <w:tcW w:w="2127" w:type="dxa"/>
          </w:tcPr>
          <w:p w14:paraId="0459F58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BOLT;SIZE:3/4" x 135mm;ASTM-A193, Gr B7;WITH 2 HEAVY HEX NUTS;ASTM-A193, Gr B6;WITH 2 WASHERS;ASTM-A193, Gr B8;,SC:NSR</w:t>
            </w:r>
          </w:p>
        </w:tc>
        <w:tc>
          <w:tcPr>
            <w:tcW w:w="992" w:type="dxa"/>
          </w:tcPr>
          <w:p w14:paraId="0A2CF46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417345</w:t>
            </w:r>
          </w:p>
        </w:tc>
        <w:tc>
          <w:tcPr>
            <w:tcW w:w="709" w:type="dxa"/>
          </w:tcPr>
          <w:p w14:paraId="79A86A94"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4D0DB031"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45</w:t>
            </w:r>
          </w:p>
        </w:tc>
        <w:tc>
          <w:tcPr>
            <w:tcW w:w="1276" w:type="dxa"/>
          </w:tcPr>
          <w:p w14:paraId="212D2E61"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5D590C4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27D685E2" w14:textId="77777777" w:rsidTr="00D95353">
        <w:trPr>
          <w:trHeight w:val="1536"/>
        </w:trPr>
        <w:tc>
          <w:tcPr>
            <w:tcW w:w="817" w:type="dxa"/>
          </w:tcPr>
          <w:p w14:paraId="5930464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8</w:t>
            </w:r>
          </w:p>
        </w:tc>
        <w:tc>
          <w:tcPr>
            <w:tcW w:w="992" w:type="dxa"/>
          </w:tcPr>
          <w:p w14:paraId="2C04C652"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8</w:t>
            </w:r>
          </w:p>
        </w:tc>
        <w:tc>
          <w:tcPr>
            <w:tcW w:w="2127" w:type="dxa"/>
          </w:tcPr>
          <w:p w14:paraId="4E38F7E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BOLT;SIZE:5/8" x 110mm;ASTM-A193, Gr B7;WITH 2 HEAVY HEX NUTS;ASTM-A193, Gr B6;WITH 2 WASHERS;ASTM-A193, Gr B8;,SC:NSR</w:t>
            </w:r>
          </w:p>
        </w:tc>
        <w:tc>
          <w:tcPr>
            <w:tcW w:w="992" w:type="dxa"/>
          </w:tcPr>
          <w:p w14:paraId="7A8C2B8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417346</w:t>
            </w:r>
          </w:p>
        </w:tc>
        <w:tc>
          <w:tcPr>
            <w:tcW w:w="709" w:type="dxa"/>
          </w:tcPr>
          <w:p w14:paraId="6E6E60C9"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1B83E63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2E22EAA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0C90BE0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6F0751A0" w14:textId="77777777" w:rsidTr="00D95353">
        <w:trPr>
          <w:trHeight w:val="170"/>
        </w:trPr>
        <w:tc>
          <w:tcPr>
            <w:tcW w:w="817" w:type="dxa"/>
          </w:tcPr>
          <w:p w14:paraId="6BDAEE3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9</w:t>
            </w:r>
          </w:p>
        </w:tc>
        <w:tc>
          <w:tcPr>
            <w:tcW w:w="992" w:type="dxa"/>
          </w:tcPr>
          <w:p w14:paraId="48F0A56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9</w:t>
            </w:r>
          </w:p>
        </w:tc>
        <w:tc>
          <w:tcPr>
            <w:tcW w:w="2127" w:type="dxa"/>
          </w:tcPr>
          <w:p w14:paraId="5305D43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BOLT;SIZE:5/8" x 85mm;ASME-SA193, Gr B7;WITH 2 HEAVY HEX NUTS;ASME-SA194, Gr 2H;WITH 2 WASHERS;ASME-SA193, Gr B8;,SC:SR</w:t>
            </w:r>
          </w:p>
          <w:p w14:paraId="21AAB7CB" w14:textId="77777777" w:rsidR="00ED1F59" w:rsidRPr="00ED1F59" w:rsidRDefault="00ED1F59" w:rsidP="00ED1F59">
            <w:pPr>
              <w:widowControl/>
              <w:rPr>
                <w:rFonts w:asciiTheme="minorHAnsi" w:eastAsiaTheme="minorEastAsia" w:hAnsiTheme="minorHAnsi" w:cs="Arial"/>
                <w:snapToGrid/>
                <w:sz w:val="16"/>
                <w:szCs w:val="16"/>
                <w:lang w:val="sl-SI"/>
              </w:rPr>
            </w:pPr>
          </w:p>
        </w:tc>
        <w:tc>
          <w:tcPr>
            <w:tcW w:w="992" w:type="dxa"/>
          </w:tcPr>
          <w:p w14:paraId="2D59A59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417347</w:t>
            </w:r>
          </w:p>
        </w:tc>
        <w:tc>
          <w:tcPr>
            <w:tcW w:w="709" w:type="dxa"/>
          </w:tcPr>
          <w:p w14:paraId="63333AB8"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3F609802"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10</w:t>
            </w:r>
          </w:p>
        </w:tc>
        <w:tc>
          <w:tcPr>
            <w:tcW w:w="1276" w:type="dxa"/>
          </w:tcPr>
          <w:p w14:paraId="77B4658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5EA80652"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50D3C84A" w14:textId="77777777" w:rsidTr="00D95353">
        <w:trPr>
          <w:trHeight w:val="170"/>
        </w:trPr>
        <w:tc>
          <w:tcPr>
            <w:tcW w:w="817" w:type="dxa"/>
          </w:tcPr>
          <w:p w14:paraId="06D35F2A"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10</w:t>
            </w:r>
          </w:p>
        </w:tc>
        <w:tc>
          <w:tcPr>
            <w:tcW w:w="992" w:type="dxa"/>
          </w:tcPr>
          <w:p w14:paraId="75F68148"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10</w:t>
            </w:r>
          </w:p>
        </w:tc>
        <w:tc>
          <w:tcPr>
            <w:tcW w:w="2127" w:type="dxa"/>
          </w:tcPr>
          <w:p w14:paraId="0CCA9BC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BOLT;SIZE:7/8" x 145mm;ASME-SA193, Gr B7;WITH 2 HEAVY HEX NUTS;ASME-SA194, Gr 2H;WITH 2 WASHERS;ASME-SA193, Gr B8;,SC:SR</w:t>
            </w:r>
          </w:p>
        </w:tc>
        <w:tc>
          <w:tcPr>
            <w:tcW w:w="992" w:type="dxa"/>
          </w:tcPr>
          <w:p w14:paraId="53C5BA23"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417348</w:t>
            </w:r>
          </w:p>
        </w:tc>
        <w:tc>
          <w:tcPr>
            <w:tcW w:w="709" w:type="dxa"/>
          </w:tcPr>
          <w:p w14:paraId="6382C30E"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2A81D0F8"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513A8E9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4E7DF2AD"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4168B45E" w14:textId="77777777" w:rsidTr="00D95353">
        <w:trPr>
          <w:trHeight w:val="170"/>
        </w:trPr>
        <w:tc>
          <w:tcPr>
            <w:tcW w:w="817" w:type="dxa"/>
          </w:tcPr>
          <w:p w14:paraId="67B798DF"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11</w:t>
            </w:r>
          </w:p>
        </w:tc>
        <w:tc>
          <w:tcPr>
            <w:tcW w:w="992" w:type="dxa"/>
          </w:tcPr>
          <w:p w14:paraId="097082A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11</w:t>
            </w:r>
          </w:p>
        </w:tc>
        <w:tc>
          <w:tcPr>
            <w:tcW w:w="2127" w:type="dxa"/>
          </w:tcPr>
          <w:p w14:paraId="3C4FDEE9"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MACHINE BOLT SET;SIZE:1" x 125mm;ASME-SA453, Gr 660, CLASS B;WITH WASHER;ASME-SA193, Gr B8;,SC:SR</w:t>
            </w:r>
          </w:p>
        </w:tc>
        <w:tc>
          <w:tcPr>
            <w:tcW w:w="992" w:type="dxa"/>
          </w:tcPr>
          <w:p w14:paraId="5F275F9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417349</w:t>
            </w:r>
          </w:p>
        </w:tc>
        <w:tc>
          <w:tcPr>
            <w:tcW w:w="709" w:type="dxa"/>
          </w:tcPr>
          <w:p w14:paraId="048C1B7A"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0E06BA17"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331DC29F"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17C0256E"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16F00BB7" w14:textId="77777777" w:rsidTr="00D95353">
        <w:trPr>
          <w:trHeight w:val="170"/>
        </w:trPr>
        <w:tc>
          <w:tcPr>
            <w:tcW w:w="817" w:type="dxa"/>
          </w:tcPr>
          <w:p w14:paraId="68DC57F5"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12</w:t>
            </w:r>
          </w:p>
        </w:tc>
        <w:tc>
          <w:tcPr>
            <w:tcW w:w="992" w:type="dxa"/>
          </w:tcPr>
          <w:p w14:paraId="68273BBA"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12</w:t>
            </w:r>
          </w:p>
        </w:tc>
        <w:tc>
          <w:tcPr>
            <w:tcW w:w="2127" w:type="dxa"/>
          </w:tcPr>
          <w:p w14:paraId="442B33B9"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MACHINE BOLT SET;SIZE:7/8" x 110mm;ASME-SA453, Gr 660, CLASS B;WITH WASHER;ASME-SA193, Gr B8;,SC:SR</w:t>
            </w:r>
          </w:p>
        </w:tc>
        <w:tc>
          <w:tcPr>
            <w:tcW w:w="992" w:type="dxa"/>
          </w:tcPr>
          <w:p w14:paraId="486C224A"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417350</w:t>
            </w:r>
          </w:p>
        </w:tc>
        <w:tc>
          <w:tcPr>
            <w:tcW w:w="709" w:type="dxa"/>
          </w:tcPr>
          <w:p w14:paraId="776C41CD"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0F255C46"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28</w:t>
            </w:r>
          </w:p>
        </w:tc>
        <w:tc>
          <w:tcPr>
            <w:tcW w:w="1276" w:type="dxa"/>
          </w:tcPr>
          <w:p w14:paraId="2751943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7FAFD0F4"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33B09615" w14:textId="77777777" w:rsidTr="00D95353">
        <w:trPr>
          <w:trHeight w:val="170"/>
        </w:trPr>
        <w:tc>
          <w:tcPr>
            <w:tcW w:w="817" w:type="dxa"/>
          </w:tcPr>
          <w:p w14:paraId="11FE34B0"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13</w:t>
            </w:r>
          </w:p>
        </w:tc>
        <w:tc>
          <w:tcPr>
            <w:tcW w:w="992" w:type="dxa"/>
          </w:tcPr>
          <w:p w14:paraId="6038092B"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z w:val="16"/>
                <w:szCs w:val="16"/>
                <w:lang w:val="sl-SI" w:eastAsia="sl-SI"/>
              </w:rPr>
              <w:t>13</w:t>
            </w:r>
          </w:p>
        </w:tc>
        <w:tc>
          <w:tcPr>
            <w:tcW w:w="2127" w:type="dxa"/>
          </w:tcPr>
          <w:p w14:paraId="60C4B08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z w:val="16"/>
                <w:szCs w:val="16"/>
                <w:lang w:val="sl-SI" w:eastAsia="sl-SI"/>
              </w:rPr>
            </w:pPr>
            <w:r w:rsidRPr="00ED1F59">
              <w:rPr>
                <w:rFonts w:asciiTheme="minorHAnsi" w:eastAsiaTheme="minorEastAsia" w:hAnsiTheme="minorHAnsi" w:cs="Arial"/>
                <w:snapToGrid/>
                <w:color w:val="000000"/>
                <w:sz w:val="16"/>
                <w:szCs w:val="16"/>
                <w:lang w:val="en-US" w:eastAsia="sl-SI"/>
              </w:rPr>
              <w:t>STUD BOLT;SIZE:1-1/4" x 300mm;WITH 2 HEAVY HEX NUTS;ASME SA453, Gr 660, CLASS  B;WITH 2 WASHERS SA193, Gr B8;,SC:SR</w:t>
            </w:r>
          </w:p>
        </w:tc>
        <w:tc>
          <w:tcPr>
            <w:tcW w:w="992" w:type="dxa"/>
          </w:tcPr>
          <w:p w14:paraId="74B5192F"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color w:val="000000"/>
                <w:sz w:val="16"/>
                <w:szCs w:val="16"/>
                <w:lang w:val="en-US" w:eastAsia="sl-SI"/>
              </w:rPr>
              <w:t>417342</w:t>
            </w:r>
          </w:p>
        </w:tc>
        <w:tc>
          <w:tcPr>
            <w:tcW w:w="709" w:type="dxa"/>
          </w:tcPr>
          <w:p w14:paraId="629420B9"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EA</w:t>
            </w:r>
          </w:p>
        </w:tc>
        <w:tc>
          <w:tcPr>
            <w:tcW w:w="850" w:type="dxa"/>
          </w:tcPr>
          <w:p w14:paraId="67B854C3" w14:textId="77777777" w:rsidR="00ED1F59" w:rsidRPr="00ED1F59" w:rsidRDefault="00ED1F59" w:rsidP="00ED1F59">
            <w:pPr>
              <w:autoSpaceDE w:val="0"/>
              <w:autoSpaceDN w:val="0"/>
              <w:adjustRightInd w:val="0"/>
              <w:spacing w:line="249" w:lineRule="auto"/>
              <w:ind w:right="287"/>
              <w:jc w:val="center"/>
              <w:rPr>
                <w:rFonts w:asciiTheme="minorHAnsi" w:eastAsiaTheme="minorEastAsia" w:hAnsiTheme="minorHAnsi" w:cs="Arial"/>
                <w:snapToGrid/>
                <w:sz w:val="16"/>
                <w:szCs w:val="16"/>
                <w:lang w:val="sl-SI" w:eastAsia="sl-SI"/>
              </w:rPr>
            </w:pPr>
            <w:r w:rsidRPr="00ED1F59">
              <w:rPr>
                <w:rFonts w:asciiTheme="minorHAnsi" w:eastAsiaTheme="minorEastAsia" w:hAnsiTheme="minorHAnsi" w:cs="Arial"/>
                <w:snapToGrid/>
                <w:sz w:val="16"/>
                <w:szCs w:val="16"/>
                <w:lang w:val="sl-SI" w:eastAsia="sl-SI"/>
              </w:rPr>
              <w:t>45</w:t>
            </w:r>
          </w:p>
        </w:tc>
        <w:tc>
          <w:tcPr>
            <w:tcW w:w="1276" w:type="dxa"/>
          </w:tcPr>
          <w:p w14:paraId="2598AAD6"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c>
          <w:tcPr>
            <w:tcW w:w="1525" w:type="dxa"/>
          </w:tcPr>
          <w:p w14:paraId="6CDEA017" w14:textId="77777777" w:rsidR="00ED1F59" w:rsidRPr="00ED1F59" w:rsidRDefault="00ED1F59" w:rsidP="00ED1F59">
            <w:pPr>
              <w:autoSpaceDE w:val="0"/>
              <w:autoSpaceDN w:val="0"/>
              <w:adjustRightInd w:val="0"/>
              <w:spacing w:line="249" w:lineRule="auto"/>
              <w:ind w:right="287"/>
              <w:rPr>
                <w:rFonts w:asciiTheme="minorHAnsi" w:eastAsiaTheme="minorEastAsia" w:hAnsiTheme="minorHAnsi" w:cs="Arial"/>
                <w:snapToGrid/>
                <w:sz w:val="16"/>
                <w:szCs w:val="16"/>
                <w:lang w:val="sl-SI" w:eastAsia="sl-SI"/>
              </w:rPr>
            </w:pPr>
          </w:p>
        </w:tc>
      </w:tr>
      <w:tr w:rsidR="00ED1F59" w:rsidRPr="00ED1F59" w14:paraId="661A56D8" w14:textId="77777777" w:rsidTr="00D95353">
        <w:tc>
          <w:tcPr>
            <w:tcW w:w="817" w:type="dxa"/>
          </w:tcPr>
          <w:p w14:paraId="187A638C"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r w:rsidRPr="00ED1F59">
              <w:rPr>
                <w:rFonts w:ascii="Calibri" w:eastAsiaTheme="minorEastAsia" w:hAnsi="Calibri" w:cs="Arial"/>
                <w:snapToGrid/>
                <w:sz w:val="16"/>
                <w:lang w:val="sl-SI" w:eastAsia="sl-SI"/>
              </w:rPr>
              <w:t>14</w:t>
            </w:r>
          </w:p>
        </w:tc>
        <w:tc>
          <w:tcPr>
            <w:tcW w:w="992" w:type="dxa"/>
          </w:tcPr>
          <w:p w14:paraId="2A49A304"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
        </w:tc>
        <w:tc>
          <w:tcPr>
            <w:tcW w:w="2127" w:type="dxa"/>
          </w:tcPr>
          <w:p w14:paraId="65FF89EC"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roofErr w:type="spellStart"/>
            <w:r w:rsidRPr="00ED1F59">
              <w:rPr>
                <w:rFonts w:ascii="Calibri" w:eastAsiaTheme="minorEastAsia" w:hAnsi="Calibri" w:cs="Arial"/>
                <w:snapToGrid/>
                <w:sz w:val="16"/>
                <w:lang w:val="sl-SI" w:eastAsia="sl-SI"/>
              </w:rPr>
              <w:t>Transportation</w:t>
            </w:r>
            <w:proofErr w:type="spellEnd"/>
            <w:r w:rsidRPr="00ED1F59">
              <w:rPr>
                <w:rFonts w:ascii="Calibri" w:eastAsiaTheme="minorEastAsia" w:hAnsi="Calibri" w:cs="Arial"/>
                <w:snapToGrid/>
                <w:sz w:val="16"/>
                <w:lang w:val="sl-SI" w:eastAsia="sl-SI"/>
              </w:rPr>
              <w:t xml:space="preserve"> DAP NPP Krško</w:t>
            </w:r>
          </w:p>
        </w:tc>
        <w:tc>
          <w:tcPr>
            <w:tcW w:w="992" w:type="dxa"/>
          </w:tcPr>
          <w:p w14:paraId="175B08CA"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
        </w:tc>
        <w:tc>
          <w:tcPr>
            <w:tcW w:w="709" w:type="dxa"/>
          </w:tcPr>
          <w:p w14:paraId="1A6CEFFF"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
        </w:tc>
        <w:tc>
          <w:tcPr>
            <w:tcW w:w="850" w:type="dxa"/>
          </w:tcPr>
          <w:p w14:paraId="603FCF78"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
        </w:tc>
        <w:tc>
          <w:tcPr>
            <w:tcW w:w="1276" w:type="dxa"/>
          </w:tcPr>
          <w:p w14:paraId="0B071387"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
        </w:tc>
        <w:tc>
          <w:tcPr>
            <w:tcW w:w="1525" w:type="dxa"/>
          </w:tcPr>
          <w:p w14:paraId="2984C8DC" w14:textId="77777777" w:rsidR="00ED1F59" w:rsidRPr="00ED1F59" w:rsidRDefault="00ED1F59" w:rsidP="00ED1F59">
            <w:pPr>
              <w:autoSpaceDE w:val="0"/>
              <w:autoSpaceDN w:val="0"/>
              <w:adjustRightInd w:val="0"/>
              <w:spacing w:line="249" w:lineRule="auto"/>
              <w:ind w:right="287"/>
              <w:rPr>
                <w:rFonts w:ascii="Calibri" w:eastAsiaTheme="minorEastAsia" w:hAnsi="Calibri" w:cs="Arial"/>
                <w:snapToGrid/>
                <w:sz w:val="16"/>
                <w:lang w:val="sl-SI" w:eastAsia="sl-SI"/>
              </w:rPr>
            </w:pPr>
          </w:p>
        </w:tc>
      </w:tr>
      <w:tr w:rsidR="00ED1F59" w:rsidRPr="00ED1F59" w14:paraId="50AE1822" w14:textId="77777777" w:rsidTr="00D95353">
        <w:trPr>
          <w:trHeight w:val="645"/>
        </w:trPr>
        <w:tc>
          <w:tcPr>
            <w:tcW w:w="7763" w:type="dxa"/>
            <w:gridSpan w:val="7"/>
          </w:tcPr>
          <w:p w14:paraId="1B827BC8" w14:textId="77777777" w:rsidR="00ED1F59" w:rsidRPr="00ED1F59" w:rsidRDefault="00ED1F59" w:rsidP="00ED1F59">
            <w:pPr>
              <w:widowControl/>
              <w:rPr>
                <w:rFonts w:ascii="Calibri" w:eastAsiaTheme="minorEastAsia" w:hAnsi="Calibri"/>
                <w:b/>
                <w:snapToGrid/>
                <w:sz w:val="22"/>
                <w:lang w:val="en-US" w:eastAsia="sl-SI"/>
              </w:rPr>
            </w:pPr>
          </w:p>
          <w:p w14:paraId="77D35CED" w14:textId="77777777" w:rsidR="00ED1F59" w:rsidRPr="00ED1F59" w:rsidRDefault="00ED1F59" w:rsidP="00ED1F59">
            <w:pPr>
              <w:widowControl/>
              <w:rPr>
                <w:rFonts w:ascii="Calibri" w:eastAsiaTheme="minorEastAsia" w:hAnsi="Calibri"/>
                <w:b/>
                <w:snapToGrid/>
                <w:sz w:val="22"/>
                <w:lang w:val="en-US" w:eastAsia="sl-SI"/>
              </w:rPr>
            </w:pPr>
            <w:r w:rsidRPr="00ED1F59">
              <w:rPr>
                <w:rFonts w:ascii="Calibri" w:eastAsiaTheme="minorEastAsia" w:hAnsi="Calibri"/>
                <w:b/>
                <w:snapToGrid/>
                <w:sz w:val="22"/>
                <w:lang w:val="en-US" w:eastAsia="sl-SI"/>
              </w:rPr>
              <w:t>Fixed and Firm Total Bid Price</w:t>
            </w:r>
          </w:p>
          <w:p w14:paraId="02A0F5EC" w14:textId="77777777" w:rsidR="00ED1F59" w:rsidRPr="00ED1F59" w:rsidRDefault="00ED1F59" w:rsidP="00ED1F59">
            <w:pPr>
              <w:widowControl/>
              <w:rPr>
                <w:rFonts w:ascii="Calibri" w:eastAsiaTheme="minorEastAsia" w:hAnsi="Calibri"/>
                <w:snapToGrid/>
                <w:sz w:val="22"/>
                <w:lang w:val="sl-SI" w:eastAsia="sl-SI"/>
              </w:rPr>
            </w:pPr>
          </w:p>
        </w:tc>
        <w:tc>
          <w:tcPr>
            <w:tcW w:w="1525" w:type="dxa"/>
          </w:tcPr>
          <w:p w14:paraId="740721F1" w14:textId="77777777" w:rsidR="00ED1F59" w:rsidRPr="00ED1F59" w:rsidRDefault="00ED1F59" w:rsidP="00ED1F59">
            <w:pPr>
              <w:widowControl/>
              <w:rPr>
                <w:rFonts w:ascii="Calibri" w:eastAsiaTheme="minorEastAsia" w:hAnsi="Calibri"/>
                <w:snapToGrid/>
                <w:sz w:val="22"/>
                <w:lang w:val="sl-SI" w:eastAsia="sl-SI"/>
              </w:rPr>
            </w:pPr>
          </w:p>
        </w:tc>
      </w:tr>
    </w:tbl>
    <w:p w14:paraId="2027589A" w14:textId="77777777" w:rsidR="0028233B" w:rsidRPr="0028233B" w:rsidRDefault="0028233B" w:rsidP="0028233B">
      <w:pPr>
        <w:widowControl/>
        <w:spacing w:after="200" w:line="276" w:lineRule="auto"/>
        <w:rPr>
          <w:rFonts w:ascii="Calibri" w:eastAsia="Calibri" w:hAnsi="Calibri"/>
          <w:snapToGrid/>
          <w:sz w:val="22"/>
          <w:szCs w:val="22"/>
          <w:lang w:val="sl-SI"/>
        </w:rPr>
      </w:pPr>
    </w:p>
    <w:p w14:paraId="309F5C90" w14:textId="432111AC"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5" w:name="_Toc452527677"/>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77777777"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receipt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0C47DBC3" w14:textId="77777777" w:rsidR="00D96550" w:rsidRDefault="00D96550" w:rsidP="00D96550">
      <w:pPr>
        <w:ind w:left="709" w:right="425"/>
        <w:jc w:val="both"/>
        <w:rPr>
          <w:spacing w:val="-3"/>
        </w:rPr>
      </w:pPr>
    </w:p>
    <w:p w14:paraId="20A4BEDF" w14:textId="77777777" w:rsidR="00486515" w:rsidRPr="00AB7CB5" w:rsidRDefault="00486515"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20F5CE9D" w14:textId="6B3B290E" w:rsidR="00150DEB" w:rsidRPr="00EF4C9F" w:rsidRDefault="003732E0" w:rsidP="00266038">
      <w:pPr>
        <w:ind w:left="709" w:right="417"/>
        <w:jc w:val="both"/>
        <w:rPr>
          <w:spacing w:val="-3"/>
        </w:rPr>
      </w:pPr>
      <w:r w:rsidRPr="00EF4C9F">
        <w:rPr>
          <w:spacing w:val="-3"/>
        </w:rPr>
        <w:t xml:space="preserve"> </w:t>
      </w: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6" w:name="_Toc452527678"/>
      <w:r w:rsidRPr="00EF4C9F">
        <w:t>INSPECTIONS, TESTS</w:t>
      </w:r>
      <w:bookmarkEnd w:id="16"/>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59E750C9" w14:textId="77777777" w:rsidR="00A14751" w:rsidRPr="00EF4C9F" w:rsidRDefault="00A14751" w:rsidP="00266038">
      <w:pPr>
        <w:ind w:left="709" w:right="417"/>
        <w:jc w:val="both"/>
        <w:rPr>
          <w:spacing w:val="-3"/>
          <w:lang w:val="sl-SI"/>
        </w:rPr>
      </w:pP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7" w:name="_Toc452527679"/>
      <w:r w:rsidRPr="00EF4C9F">
        <w:t>LIQUIDATED DAMAGES FOR DELAY</w:t>
      </w:r>
      <w:bookmarkEnd w:id="17"/>
    </w:p>
    <w:p w14:paraId="3C7C0608" w14:textId="77777777" w:rsidR="00420C56" w:rsidRPr="00EC1DA9" w:rsidRDefault="008F7E85" w:rsidP="00266038">
      <w:pPr>
        <w:ind w:left="709" w:right="417"/>
        <w:jc w:val="both"/>
      </w:pPr>
      <w:r w:rsidRPr="00EC1DA9">
        <w:t xml:space="preserve"> </w:t>
      </w:r>
    </w:p>
    <w:p w14:paraId="35220A92" w14:textId="57A2F931" w:rsidR="00B63D81" w:rsidRPr="00C83D9E" w:rsidRDefault="006B0756" w:rsidP="00486515">
      <w:pPr>
        <w:ind w:left="567" w:right="417"/>
        <w:jc w:val="both"/>
        <w:rPr>
          <w:spacing w:val="-3"/>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8" w:name="_Toc452527680"/>
      <w:r w:rsidRPr="00EF4C9F">
        <w:t>SAFETY AND HEALTH AT WORK</w:t>
      </w:r>
      <w:bookmarkEnd w:id="18"/>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49E0295" w14:textId="77777777" w:rsidR="003E655F" w:rsidRDefault="003E655F" w:rsidP="00266038">
      <w:pPr>
        <w:ind w:right="417"/>
      </w:pPr>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19" w:name="_Toc452527681"/>
      <w:r w:rsidRPr="00EF4C9F">
        <w:t>WARRANTY</w:t>
      </w:r>
      <w:bookmarkEnd w:id="19"/>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rsidRPr="00103194">
        <w:t>years</w:t>
      </w:r>
      <w:proofErr w:type="gramEnd"/>
      <w:r w:rsidR="001C7FFA" w:rsidRPr="00103194">
        <w:t xml:space="preserve">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after the remedy.</w:t>
      </w: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19D63DD6" w14:textId="77777777" w:rsidR="003F43A0" w:rsidRPr="00EF4C9F" w:rsidRDefault="003F43A0"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0772C813" w:rsidR="00557898" w:rsidRDefault="00557898" w:rsidP="00266038">
      <w:pPr>
        <w:ind w:left="709" w:right="417" w:hanging="709"/>
        <w:jc w:val="both"/>
      </w:pPr>
      <w:r>
        <w:t xml:space="preserve">12.6 </w:t>
      </w:r>
      <w:r>
        <w:tab/>
      </w:r>
      <w:r w:rsidRPr="00CF1195">
        <w:t>SELLER shall guarant</w:t>
      </w:r>
      <w:bookmarkStart w:id="20" w:name="_GoBack"/>
      <w:bookmarkEnd w:id="20"/>
      <w:r w:rsidRPr="00CF1195">
        <w:t xml:space="preserve">ee the </w:t>
      </w:r>
      <w:r w:rsidR="00AC1740" w:rsidRPr="00CF1195">
        <w:t>delivery</w:t>
      </w:r>
      <w:r w:rsidRPr="00CF1195">
        <w:t xml:space="preserve"> of required replacement parts </w:t>
      </w:r>
      <w:r w:rsidR="00AC1740" w:rsidRPr="00CF1195">
        <w:t xml:space="preserve">for the </w:t>
      </w:r>
      <w:r w:rsidR="003317D2" w:rsidRPr="00CF1195">
        <w:t>BOLTING</w:t>
      </w:r>
      <w:r w:rsidR="00FC3F4F" w:rsidRPr="00CF1195">
        <w:t xml:space="preserve"> MATERIAL</w:t>
      </w:r>
      <w:r w:rsidR="00EC161D" w:rsidRPr="00EC161D">
        <w:t xml:space="preserve">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Default="005600A6" w:rsidP="00266038">
      <w:pPr>
        <w:ind w:left="720" w:right="417"/>
        <w:rPr>
          <w:lang w:val="en-US"/>
        </w:rPr>
      </w:pPr>
    </w:p>
    <w:p w14:paraId="566A7FF5" w14:textId="77777777" w:rsidR="005D62E3" w:rsidRDefault="005D62E3" w:rsidP="00266038">
      <w:pPr>
        <w:ind w:left="720" w:right="417"/>
        <w:rPr>
          <w:lang w:val="en-US"/>
        </w:rPr>
      </w:pPr>
    </w:p>
    <w:p w14:paraId="223EB76D" w14:textId="77777777" w:rsidR="00486515" w:rsidRDefault="00486515"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D2BE87E" w14:textId="1BB64041" w:rsidR="00B63C84" w:rsidRDefault="003732E0" w:rsidP="00266038">
      <w:pPr>
        <w:ind w:right="417"/>
      </w:pPr>
      <w:r w:rsidRPr="00EF4C9F">
        <w:t xml:space="preserve">     </w:t>
      </w:r>
    </w:p>
    <w:p w14:paraId="5B0F9648" w14:textId="77777777" w:rsidR="00486515" w:rsidRDefault="00486515" w:rsidP="00266038">
      <w:pPr>
        <w:ind w:right="417"/>
      </w:pPr>
    </w:p>
    <w:p w14:paraId="00051F27" w14:textId="77777777" w:rsidR="00486515" w:rsidRPr="00EF4C9F" w:rsidRDefault="00486515" w:rsidP="00266038">
      <w:pPr>
        <w:ind w:right="417"/>
      </w:pP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39CBB416" w14:textId="77777777" w:rsidR="0058049F" w:rsidRDefault="0058049F" w:rsidP="00266038">
      <w:pPr>
        <w:tabs>
          <w:tab w:val="left" w:pos="720"/>
        </w:tabs>
        <w:ind w:left="709" w:right="417" w:hanging="709"/>
        <w:jc w:val="both"/>
      </w:pPr>
    </w:p>
    <w:p w14:paraId="5F88CA39" w14:textId="77777777" w:rsidR="00486515" w:rsidRDefault="00486515" w:rsidP="00266038">
      <w:pPr>
        <w:tabs>
          <w:tab w:val="left" w:pos="720"/>
        </w:tabs>
        <w:ind w:left="709" w:right="417" w:hanging="709"/>
        <w:jc w:val="both"/>
      </w:pPr>
    </w:p>
    <w:p w14:paraId="1DC2C93F" w14:textId="77777777" w:rsidR="00486515" w:rsidRDefault="00486515" w:rsidP="00266038">
      <w:pPr>
        <w:tabs>
          <w:tab w:val="left" w:pos="720"/>
        </w:tabs>
        <w:ind w:left="709" w:right="417" w:hanging="709"/>
        <w:jc w:val="both"/>
      </w:pPr>
    </w:p>
    <w:p w14:paraId="54AF43BC" w14:textId="77777777" w:rsidR="00486515" w:rsidRDefault="00486515" w:rsidP="00266038">
      <w:pPr>
        <w:tabs>
          <w:tab w:val="left" w:pos="720"/>
        </w:tabs>
        <w:ind w:left="709" w:right="417" w:hanging="709"/>
        <w:jc w:val="both"/>
      </w:pPr>
    </w:p>
    <w:p w14:paraId="62C678EF" w14:textId="77777777" w:rsidR="00486515" w:rsidRPr="00DC3193" w:rsidRDefault="00486515"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352F69F0" w14:textId="731A4967" w:rsidR="008F7E85" w:rsidRPr="00EF4C9F" w:rsidRDefault="008F7E85" w:rsidP="00486515">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Pr="00EF4C9F" w:rsidRDefault="005D62E3"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705137B0" w14:textId="77777777" w:rsidR="00921691" w:rsidRDefault="00921691"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7B62102A" w14:textId="77777777" w:rsidR="00921691" w:rsidRDefault="00921691" w:rsidP="00266038">
      <w:pPr>
        <w:ind w:right="417"/>
        <w:jc w:val="both"/>
        <w:rPr>
          <w:b/>
          <w:sz w:val="28"/>
        </w:rPr>
      </w:pPr>
    </w:p>
    <w:p w14:paraId="7C130A39" w14:textId="77777777" w:rsidR="00921691" w:rsidRPr="00EF4C9F" w:rsidRDefault="00921691" w:rsidP="00266038">
      <w:pPr>
        <w:ind w:right="417"/>
        <w:jc w:val="both"/>
        <w:rPr>
          <w:b/>
          <w:sz w:val="28"/>
        </w:rPr>
      </w:pPr>
    </w:p>
    <w:p w14:paraId="7BFE4DA5" w14:textId="4C26627A"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2D278A7A"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FF9E55F" w14:textId="77777777" w:rsidR="00435E83" w:rsidRDefault="00435E83" w:rsidP="00435E83">
      <w:pPr>
        <w:ind w:left="2977" w:right="417" w:hanging="2365"/>
        <w:jc w:val="both"/>
      </w:pPr>
    </w:p>
    <w:p w14:paraId="0C2A7AC2" w14:textId="56204E13" w:rsidR="00006CA5" w:rsidRDefault="00006CA5" w:rsidP="00266038">
      <w:pPr>
        <w:ind w:left="2977" w:right="417" w:hanging="2365"/>
        <w:jc w:val="both"/>
      </w:pPr>
      <w:r w:rsidRPr="00EF4C9F">
        <w:rPr>
          <w:b/>
        </w:rPr>
        <w:t xml:space="preserve">ATTACHMENT </w:t>
      </w:r>
      <w:r w:rsidR="00435E83">
        <w:rPr>
          <w:b/>
        </w:rPr>
        <w:t>B</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106586B3" w:rsidR="004B4E7A" w:rsidRDefault="00435E83" w:rsidP="00266038">
      <w:pPr>
        <w:ind w:left="2977" w:right="417" w:hanging="2365"/>
        <w:jc w:val="both"/>
      </w:pPr>
      <w:r>
        <w:rPr>
          <w:b/>
        </w:rPr>
        <w:t>ATTACHMENT C</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5FBB7E80" w:rsidR="004B4E7A" w:rsidRPr="00EF4C9F" w:rsidRDefault="00435E83" w:rsidP="00266038">
      <w:pPr>
        <w:ind w:left="2977" w:right="417" w:hanging="2365"/>
        <w:jc w:val="both"/>
      </w:pPr>
      <w:r>
        <w:rPr>
          <w:b/>
        </w:rPr>
        <w:t>ATTACHMENT D</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4489C655"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 xml:space="preserve">SPECIFICATION No. </w:t>
      </w:r>
      <w:r w:rsidR="00D5733C">
        <w:rPr>
          <w:rFonts w:asciiTheme="minorHAnsi" w:eastAsiaTheme="minorEastAsia" w:hAnsiTheme="minorHAnsi"/>
          <w:b/>
          <w:bCs/>
          <w:snapToGrid/>
          <w:szCs w:val="24"/>
          <w:lang w:val="sl-SI" w:eastAsia="sl-SI"/>
        </w:rPr>
        <w:t>59311</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176AB15A" w14:textId="71A2C8B1"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35E83">
        <w:rPr>
          <w:b/>
          <w:sz w:val="28"/>
        </w:rPr>
        <w:t>B</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EA8F962" w:rsidR="004B4E7A" w:rsidRDefault="004B4E7A" w:rsidP="004B4E7A">
      <w:pPr>
        <w:jc w:val="center"/>
      </w:pPr>
      <w:r>
        <w:t xml:space="preserve">ATTACHMENT </w:t>
      </w:r>
      <w:r w:rsidR="00435E83">
        <w:t>C</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18EF2512"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C3F4F" w:rsidRDefault="00FC3F4F">
      <w:pPr>
        <w:spacing w:line="20" w:lineRule="exact"/>
      </w:pPr>
    </w:p>
    <w:p w14:paraId="114BEBB1" w14:textId="77777777" w:rsidR="00FC3F4F" w:rsidRDefault="00FC3F4F"/>
  </w:endnote>
  <w:endnote w:type="continuationSeparator" w:id="0">
    <w:p w14:paraId="3FB8EA73" w14:textId="77777777" w:rsidR="00FC3F4F" w:rsidRDefault="00FC3F4F">
      <w:r>
        <w:t xml:space="preserve"> </w:t>
      </w:r>
    </w:p>
    <w:p w14:paraId="3407185E" w14:textId="77777777" w:rsidR="00FC3F4F" w:rsidRDefault="00FC3F4F"/>
  </w:endnote>
  <w:endnote w:type="continuationNotice" w:id="1">
    <w:p w14:paraId="6F77E0D5" w14:textId="77777777" w:rsidR="00FC3F4F" w:rsidRDefault="00FC3F4F">
      <w:r>
        <w:t xml:space="preserve"> </w:t>
      </w:r>
    </w:p>
    <w:p w14:paraId="64F943B6" w14:textId="77777777" w:rsidR="00FC3F4F" w:rsidRDefault="00FC3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FC3F4F" w:rsidRPr="009F3661" w:rsidRDefault="00FC3F4F">
    <w:pPr>
      <w:spacing w:before="140" w:line="100" w:lineRule="exact"/>
      <w:ind w:right="360"/>
      <w:rPr>
        <w:sz w:val="8"/>
      </w:rPr>
    </w:pPr>
  </w:p>
  <w:p w14:paraId="5C270C00" w14:textId="77777777" w:rsidR="00FC3F4F" w:rsidRDefault="00FC3F4F"/>
  <w:p w14:paraId="61044100" w14:textId="77777777" w:rsidR="00FC3F4F" w:rsidRDefault="00FC3F4F"/>
  <w:p w14:paraId="7B3E9781" w14:textId="5E8285A9" w:rsidR="00FC3F4F" w:rsidRDefault="00FC3F4F">
    <w:pPr>
      <w:framePr w:wrap="auto" w:vAnchor="text" w:hAnchor="page" w:x="1456" w:y="406"/>
      <w:jc w:val="right"/>
    </w:pPr>
    <w:r>
      <w:fldChar w:fldCharType="begin"/>
    </w:r>
    <w:r>
      <w:instrText xml:space="preserve">PAGE  </w:instrText>
    </w:r>
    <w:r>
      <w:fldChar w:fldCharType="separate"/>
    </w:r>
    <w:r w:rsidR="00CF1195">
      <w:rPr>
        <w:noProof/>
      </w:rPr>
      <w:t>12</w:t>
    </w:r>
    <w:r>
      <w:fldChar w:fldCharType="end"/>
    </w:r>
  </w:p>
  <w:p w14:paraId="2B472F65" w14:textId="77777777" w:rsidR="00FC3F4F" w:rsidRDefault="00FC3F4F">
    <w:pPr>
      <w:framePr w:wrap="auto" w:vAnchor="text" w:hAnchor="page" w:x="1456" w:y="406"/>
      <w:ind w:right="360"/>
      <w:jc w:val="right"/>
    </w:pPr>
  </w:p>
  <w:p w14:paraId="64F1EF29" w14:textId="77777777" w:rsidR="00FC3F4F" w:rsidRDefault="00FC3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FC3F4F" w:rsidRDefault="00FC3F4F"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FC3F4F" w:rsidRDefault="00FC3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FC3F4F" w:rsidRDefault="00FC3F4F" w:rsidP="00FD377C">
    <w:pPr>
      <w:pStyle w:val="Footer"/>
      <w:tabs>
        <w:tab w:val="left" w:pos="1701"/>
      </w:tabs>
      <w:ind w:left="5715"/>
      <w:rPr>
        <w:sz w:val="12"/>
        <w:szCs w:val="12"/>
      </w:rPr>
    </w:pPr>
    <w:bookmarkStart w:id="58" w:name="noga5"/>
    <w:bookmarkEnd w:id="58"/>
  </w:p>
  <w:p w14:paraId="491A9D65" w14:textId="77777777" w:rsidR="00FC3F4F" w:rsidRPr="008E2598" w:rsidRDefault="00FC3F4F"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C3F4F" w:rsidRDefault="00FC3F4F">
      <w:r>
        <w:separator/>
      </w:r>
    </w:p>
    <w:p w14:paraId="447EABE0" w14:textId="77777777" w:rsidR="00FC3F4F" w:rsidRDefault="00FC3F4F"/>
  </w:footnote>
  <w:footnote w:type="continuationSeparator" w:id="0">
    <w:p w14:paraId="3CAD1280" w14:textId="77777777" w:rsidR="00FC3F4F" w:rsidRDefault="00FC3F4F">
      <w:r>
        <w:continuationSeparator/>
      </w:r>
    </w:p>
    <w:p w14:paraId="56AB9CD4" w14:textId="77777777" w:rsidR="00FC3F4F" w:rsidRDefault="00FC3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FC3F4F" w:rsidRPr="00416AB7" w:rsidRDefault="00FC3F4F">
    <w:pPr>
      <w:pStyle w:val="Header"/>
      <w:rPr>
        <w:b/>
        <w:sz w:val="20"/>
      </w:rPr>
    </w:pPr>
  </w:p>
  <w:p w14:paraId="36229CDB" w14:textId="77777777" w:rsidR="00FC3F4F" w:rsidRDefault="00FC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710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65F6"/>
    <w:rsid w:val="0020680C"/>
    <w:rsid w:val="00210C7C"/>
    <w:rsid w:val="00211D3D"/>
    <w:rsid w:val="00211EE0"/>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7D2"/>
    <w:rsid w:val="00331896"/>
    <w:rsid w:val="00331A14"/>
    <w:rsid w:val="00331B7B"/>
    <w:rsid w:val="003322EA"/>
    <w:rsid w:val="00332DAF"/>
    <w:rsid w:val="0033345F"/>
    <w:rsid w:val="0033382F"/>
    <w:rsid w:val="00334AF5"/>
    <w:rsid w:val="00334F6A"/>
    <w:rsid w:val="0033588A"/>
    <w:rsid w:val="00335AF2"/>
    <w:rsid w:val="00335ED2"/>
    <w:rsid w:val="00336C32"/>
    <w:rsid w:val="0033717C"/>
    <w:rsid w:val="0033751C"/>
    <w:rsid w:val="00337CAA"/>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6515"/>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0185"/>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49E"/>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BB8"/>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19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33C"/>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7774F"/>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1F59"/>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ACCE8A6-0CDE-42F1-9A03-C1073A9B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32</Pages>
  <Words>8377</Words>
  <Characters>46856</Characters>
  <Application>Microsoft Office Word</Application>
  <DocSecurity>0</DocSecurity>
  <Lines>390</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55123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160</cp:revision>
  <cp:lastPrinted>2018-03-21T09:54:00Z</cp:lastPrinted>
  <dcterms:created xsi:type="dcterms:W3CDTF">2018-03-19T15:26:00Z</dcterms:created>
  <dcterms:modified xsi:type="dcterms:W3CDTF">2018-10-25T11:49:00Z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